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1D60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0EED9CF5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4CAB1582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5BCCDC3D" w14:textId="77777777" w:rsidR="007C0340" w:rsidRPr="007C0340" w:rsidRDefault="007C0340" w:rsidP="007C0340">
      <w:pPr>
        <w:rPr>
          <w:lang w:val="hr-HR"/>
        </w:rPr>
      </w:pPr>
    </w:p>
    <w:p w14:paraId="5D29E9D9" w14:textId="77777777" w:rsidR="007C0340" w:rsidRPr="007C0340" w:rsidRDefault="007C0340" w:rsidP="007C0340">
      <w:pPr>
        <w:numPr>
          <w:ilvl w:val="0"/>
          <w:numId w:val="1"/>
        </w:numPr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7C0340">
        <w:rPr>
          <w:b/>
          <w:i/>
          <w:color w:val="0000FF"/>
          <w:sz w:val="28"/>
          <w:szCs w:val="28"/>
          <w:u w:val="single"/>
          <w:lang w:val="hr-HR"/>
        </w:rPr>
        <w:t xml:space="preserve">Odgovori i pojašnjenja dokumentacije </w:t>
      </w:r>
    </w:p>
    <w:p w14:paraId="2BFD13EF" w14:textId="77777777" w:rsidR="007C0340" w:rsidRPr="007C0340" w:rsidRDefault="007C0340" w:rsidP="007C0340">
      <w:pPr>
        <w:ind w:left="720"/>
        <w:jc w:val="both"/>
        <w:rPr>
          <w:b/>
          <w:i/>
          <w:sz w:val="24"/>
          <w:szCs w:val="24"/>
          <w:u w:val="single"/>
          <w:lang w:val="hr-HR"/>
        </w:rPr>
      </w:pPr>
    </w:p>
    <w:p w14:paraId="26F27318" w14:textId="77777777" w:rsidR="007C0340" w:rsidRPr="007C0340" w:rsidRDefault="007C0340" w:rsidP="007C0340">
      <w:pPr>
        <w:ind w:firstLine="720"/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7C0340">
        <w:rPr>
          <w:b/>
          <w:i/>
          <w:color w:val="0000FF"/>
          <w:sz w:val="28"/>
          <w:szCs w:val="28"/>
          <w:u w:val="single"/>
          <w:lang w:val="hr-HR"/>
        </w:rPr>
        <w:t xml:space="preserve">PITANJA </w:t>
      </w:r>
    </w:p>
    <w:p w14:paraId="3E362D32" w14:textId="77777777" w:rsidR="007C0340" w:rsidRPr="007C0340" w:rsidRDefault="007C0340" w:rsidP="007C0340">
      <w:pPr>
        <w:ind w:firstLine="720"/>
        <w:jc w:val="both"/>
        <w:rPr>
          <w:b/>
          <w:i/>
          <w:sz w:val="24"/>
          <w:szCs w:val="24"/>
          <w:u w:val="single"/>
          <w:lang w:val="hr-HR"/>
        </w:rPr>
      </w:pPr>
    </w:p>
    <w:p w14:paraId="3B943E92" w14:textId="77777777" w:rsidR="007C0340" w:rsidRPr="007C0340" w:rsidRDefault="007C0340" w:rsidP="007C0340">
      <w:pPr>
        <w:pStyle w:val="ListParagraph"/>
        <w:numPr>
          <w:ilvl w:val="0"/>
          <w:numId w:val="4"/>
        </w:numPr>
        <w:ind w:left="641" w:hanging="357"/>
        <w:contextualSpacing w:val="0"/>
        <w:jc w:val="both"/>
        <w:rPr>
          <w:rFonts w:ascii="Calibri" w:hAnsi="Calibri"/>
          <w:kern w:val="0"/>
          <w:sz w:val="22"/>
          <w:szCs w:val="22"/>
          <w:lang w:val="hr-HR"/>
        </w:rPr>
      </w:pPr>
      <w:r w:rsidRPr="007C0340">
        <w:rPr>
          <w:sz w:val="22"/>
          <w:szCs w:val="22"/>
        </w:rPr>
        <w:t>UZEMLJENJE KIOSKA NA CENTRALNOJ TRŽNICI I NA TRŽNICI BRAJDA,</w:t>
      </w:r>
    </w:p>
    <w:p w14:paraId="68A992BF" w14:textId="7B711088" w:rsidR="007C0340" w:rsidRPr="007C0340" w:rsidRDefault="007C0340" w:rsidP="007C0340">
      <w:pPr>
        <w:pStyle w:val="ListParagraph"/>
        <w:ind w:left="0"/>
        <w:contextualSpacing w:val="0"/>
        <w:jc w:val="both"/>
        <w:rPr>
          <w:rFonts w:ascii="Calibri" w:hAnsi="Calibri"/>
          <w:kern w:val="0"/>
          <w:sz w:val="22"/>
          <w:szCs w:val="22"/>
          <w:lang w:val="hr-HR"/>
        </w:rPr>
      </w:pPr>
      <w:r w:rsidRPr="007C0340">
        <w:rPr>
          <w:sz w:val="22"/>
          <w:szCs w:val="22"/>
        </w:rPr>
        <w:t xml:space="preserve">evidencijski broj nabave PN-1060 </w:t>
      </w:r>
    </w:p>
    <w:p w14:paraId="40E026D6" w14:textId="77777777" w:rsidR="007C0340" w:rsidRDefault="007C0340" w:rsidP="007C0340">
      <w:pPr>
        <w:jc w:val="both"/>
        <w:rPr>
          <w:sz w:val="22"/>
          <w:szCs w:val="22"/>
        </w:rPr>
      </w:pPr>
    </w:p>
    <w:p w14:paraId="4C6FA278" w14:textId="1D567531" w:rsidR="007C0340" w:rsidRPr="007C0340" w:rsidRDefault="007C0340" w:rsidP="007C0340">
      <w:pPr>
        <w:jc w:val="both"/>
        <w:rPr>
          <w:sz w:val="22"/>
          <w:szCs w:val="22"/>
        </w:rPr>
      </w:pPr>
      <w:r w:rsidRPr="007C0340">
        <w:rPr>
          <w:sz w:val="22"/>
          <w:szCs w:val="22"/>
        </w:rPr>
        <w:t>U troškovniku nije navedeno, točno označeno koje pozicije na kojim mjestima se rade uzemljenja, nije naveden tip zdenca- šahte, pvc, metalni, betonski dimenzije itd.</w:t>
      </w:r>
    </w:p>
    <w:p w14:paraId="71B8C3D0" w14:textId="77777777" w:rsidR="007C0340" w:rsidRPr="007C0340" w:rsidRDefault="007C0340" w:rsidP="007C0340">
      <w:pPr>
        <w:pStyle w:val="ListParagraph"/>
        <w:ind w:left="0"/>
        <w:contextualSpacing w:val="0"/>
        <w:jc w:val="both"/>
        <w:rPr>
          <w:sz w:val="22"/>
          <w:szCs w:val="22"/>
        </w:rPr>
      </w:pPr>
    </w:p>
    <w:p w14:paraId="583CE3D1" w14:textId="09E87667" w:rsidR="007C0340" w:rsidRPr="007C0340" w:rsidRDefault="007C0340" w:rsidP="007C0340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7C0340">
        <w:rPr>
          <w:sz w:val="22"/>
          <w:szCs w:val="22"/>
        </w:rPr>
        <w:t>tavka 9. Izrada snimke pozicija priključaka kioska na elektroinstalaciju, presjek kabla, vrste osigurača, priključka na uzemljivač i ostalo potrebno</w:t>
      </w:r>
      <w:r>
        <w:rPr>
          <w:sz w:val="22"/>
          <w:szCs w:val="22"/>
        </w:rPr>
        <w:t>.</w:t>
      </w:r>
    </w:p>
    <w:p w14:paraId="32FCC070" w14:textId="77777777" w:rsidR="007C0340" w:rsidRPr="007C0340" w:rsidRDefault="007C0340" w:rsidP="007C0340">
      <w:pPr>
        <w:pStyle w:val="ListParagraph"/>
        <w:ind w:left="0"/>
        <w:contextualSpacing w:val="0"/>
        <w:jc w:val="both"/>
        <w:rPr>
          <w:sz w:val="22"/>
          <w:szCs w:val="22"/>
        </w:rPr>
      </w:pPr>
    </w:p>
    <w:p w14:paraId="256F57AA" w14:textId="129D3CCA" w:rsidR="007C0340" w:rsidRPr="007C0340" w:rsidRDefault="007C0340" w:rsidP="007C0340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7C0340">
        <w:rPr>
          <w:sz w:val="22"/>
          <w:szCs w:val="22"/>
        </w:rPr>
        <w:t xml:space="preserve">ojasnite gore </w:t>
      </w:r>
      <w:proofErr w:type="gramStart"/>
      <w:r w:rsidRPr="007C0340">
        <w:rPr>
          <w:sz w:val="22"/>
          <w:szCs w:val="22"/>
        </w:rPr>
        <w:t>navedeno :</w:t>
      </w:r>
      <w:proofErr w:type="gramEnd"/>
    </w:p>
    <w:p w14:paraId="3B82D978" w14:textId="3531C289" w:rsidR="007C0340" w:rsidRPr="007C0340" w:rsidRDefault="007C0340" w:rsidP="007C0340">
      <w:pPr>
        <w:pStyle w:val="ListParagraph"/>
        <w:ind w:left="0"/>
        <w:contextualSpacing w:val="0"/>
        <w:jc w:val="both"/>
        <w:rPr>
          <w:sz w:val="22"/>
          <w:szCs w:val="22"/>
        </w:rPr>
      </w:pPr>
      <w:r w:rsidRPr="007C0340">
        <w:rPr>
          <w:sz w:val="22"/>
          <w:szCs w:val="22"/>
        </w:rPr>
        <w:t>- kakva izrada snimke na podlozi u prilogu ucrtat točku poziciju zdenca spoja na uzemljenje ili?</w:t>
      </w:r>
    </w:p>
    <w:p w14:paraId="25DD99BA" w14:textId="6FF3C917" w:rsidR="007C0340" w:rsidRPr="007C0340" w:rsidRDefault="007C0340" w:rsidP="007C0340">
      <w:pPr>
        <w:pStyle w:val="ListParagraph"/>
        <w:ind w:left="0"/>
        <w:contextualSpacing w:val="0"/>
        <w:jc w:val="both"/>
        <w:rPr>
          <w:sz w:val="22"/>
          <w:szCs w:val="22"/>
        </w:rPr>
      </w:pPr>
      <w:r w:rsidRPr="007C0340">
        <w:rPr>
          <w:sz w:val="22"/>
          <w:szCs w:val="22"/>
        </w:rPr>
        <w:t xml:space="preserve">- kakav presjek kabela i kakve vrste  osigurače i </w:t>
      </w:r>
      <w:r>
        <w:rPr>
          <w:sz w:val="22"/>
          <w:szCs w:val="22"/>
        </w:rPr>
        <w:t>gdje</w:t>
      </w:r>
      <w:r w:rsidRPr="007C0340">
        <w:rPr>
          <w:sz w:val="22"/>
          <w:szCs w:val="22"/>
        </w:rPr>
        <w:t>?</w:t>
      </w:r>
    </w:p>
    <w:p w14:paraId="6EE161EF" w14:textId="77777777" w:rsidR="007C0340" w:rsidRPr="007C0340" w:rsidRDefault="007C0340" w:rsidP="007C0340">
      <w:pPr>
        <w:pStyle w:val="ListParagraph"/>
        <w:ind w:left="1440"/>
        <w:rPr>
          <w:sz w:val="22"/>
          <w:szCs w:val="22"/>
          <w:lang w:val="hr-HR"/>
        </w:rPr>
      </w:pPr>
    </w:p>
    <w:p w14:paraId="5777058F" w14:textId="77777777" w:rsidR="007C0340" w:rsidRPr="007C0340" w:rsidRDefault="007C0340" w:rsidP="007C0340">
      <w:pPr>
        <w:ind w:firstLine="720"/>
        <w:jc w:val="both"/>
        <w:rPr>
          <w:b/>
          <w:color w:val="0000FF"/>
          <w:sz w:val="28"/>
          <w:szCs w:val="28"/>
          <w:u w:val="single"/>
          <w:lang w:val="hr-HR"/>
        </w:rPr>
      </w:pPr>
      <w:r w:rsidRPr="007C0340">
        <w:rPr>
          <w:b/>
          <w:color w:val="0000FF"/>
          <w:sz w:val="28"/>
          <w:szCs w:val="28"/>
          <w:u w:val="single"/>
          <w:lang w:val="hr-HR"/>
        </w:rPr>
        <w:t xml:space="preserve">ODGOVORI NA PITANJA </w:t>
      </w:r>
    </w:p>
    <w:p w14:paraId="0C1D22FB" w14:textId="77777777" w:rsidR="007C0340" w:rsidRPr="007C0340" w:rsidRDefault="007C0340" w:rsidP="007C0340">
      <w:pPr>
        <w:jc w:val="both"/>
        <w:rPr>
          <w:b/>
          <w:sz w:val="28"/>
          <w:szCs w:val="28"/>
          <w:lang w:val="hr-HR"/>
        </w:rPr>
      </w:pPr>
    </w:p>
    <w:p w14:paraId="54D3BD77" w14:textId="77777777" w:rsidR="007C0340" w:rsidRPr="004225EC" w:rsidRDefault="007C0340" w:rsidP="004225EC">
      <w:pPr>
        <w:jc w:val="both"/>
        <w:rPr>
          <w:rFonts w:cs="Arial"/>
          <w:sz w:val="22"/>
          <w:szCs w:val="22"/>
        </w:rPr>
      </w:pPr>
      <w:r w:rsidRPr="004225EC">
        <w:rPr>
          <w:rFonts w:cs="Arial"/>
          <w:sz w:val="22"/>
          <w:szCs w:val="22"/>
        </w:rPr>
        <w:t>Poštovani,</w:t>
      </w:r>
    </w:p>
    <w:p w14:paraId="11AEDA69" w14:textId="383D7AF2" w:rsidR="004225EC" w:rsidRDefault="007C0340" w:rsidP="004225EC">
      <w:pPr>
        <w:jc w:val="both"/>
        <w:rPr>
          <w:sz w:val="22"/>
          <w:szCs w:val="22"/>
          <w:lang w:eastAsia="en-US"/>
        </w:rPr>
      </w:pPr>
      <w:r w:rsidRPr="004225EC">
        <w:rPr>
          <w:rFonts w:cs="Arial"/>
          <w:sz w:val="22"/>
          <w:szCs w:val="22"/>
        </w:rPr>
        <w:t xml:space="preserve">u nastavku dostavljamo </w:t>
      </w:r>
      <w:r w:rsidR="004225EC" w:rsidRPr="004225EC">
        <w:rPr>
          <w:sz w:val="22"/>
          <w:szCs w:val="22"/>
          <w:lang w:eastAsia="en-US"/>
        </w:rPr>
        <w:t>d</w:t>
      </w:r>
      <w:r w:rsidR="004225EC" w:rsidRPr="004225EC">
        <w:rPr>
          <w:sz w:val="22"/>
          <w:szCs w:val="22"/>
          <w:lang w:eastAsia="en-US"/>
        </w:rPr>
        <w:t>ostavljam</w:t>
      </w:r>
      <w:r w:rsidR="004225EC" w:rsidRPr="004225EC">
        <w:rPr>
          <w:sz w:val="22"/>
          <w:szCs w:val="22"/>
          <w:lang w:eastAsia="en-US"/>
        </w:rPr>
        <w:t>o</w:t>
      </w:r>
      <w:r w:rsidR="004225EC" w:rsidRPr="004225EC">
        <w:rPr>
          <w:sz w:val="22"/>
          <w:szCs w:val="22"/>
          <w:lang w:eastAsia="en-US"/>
        </w:rPr>
        <w:t xml:space="preserve"> pojašnjenja na postavljena p</w:t>
      </w:r>
      <w:r w:rsidR="004225EC" w:rsidRPr="004225EC">
        <w:rPr>
          <w:sz w:val="22"/>
          <w:szCs w:val="22"/>
          <w:lang w:eastAsia="en-US"/>
        </w:rPr>
        <w:t>i</w:t>
      </w:r>
      <w:r w:rsidR="004225EC" w:rsidRPr="004225EC">
        <w:rPr>
          <w:sz w:val="22"/>
          <w:szCs w:val="22"/>
          <w:lang w:eastAsia="en-US"/>
        </w:rPr>
        <w:t>tanja vezano na uzemljenje kioska</w:t>
      </w:r>
      <w:r w:rsidR="004225EC" w:rsidRPr="004225EC">
        <w:rPr>
          <w:sz w:val="22"/>
          <w:szCs w:val="22"/>
          <w:lang w:eastAsia="en-US"/>
        </w:rPr>
        <w:t>;</w:t>
      </w:r>
    </w:p>
    <w:p w14:paraId="29A25FF2" w14:textId="55478C12" w:rsidR="004225EC" w:rsidRDefault="004225EC" w:rsidP="004225EC">
      <w:pPr>
        <w:jc w:val="both"/>
        <w:rPr>
          <w:sz w:val="22"/>
          <w:szCs w:val="22"/>
          <w:lang w:eastAsia="en-US"/>
        </w:rPr>
      </w:pPr>
    </w:p>
    <w:p w14:paraId="4C1A0357" w14:textId="707F242D" w:rsidR="004225EC" w:rsidRPr="004225EC" w:rsidRDefault="004225EC" w:rsidP="004225EC">
      <w:pPr>
        <w:pStyle w:val="ListParagraph"/>
        <w:numPr>
          <w:ilvl w:val="0"/>
          <w:numId w:val="6"/>
        </w:numPr>
        <w:jc w:val="both"/>
        <w:rPr>
          <w:rFonts w:ascii="Calibri" w:hAnsi="Calibri"/>
          <w:kern w:val="0"/>
          <w:sz w:val="22"/>
          <w:szCs w:val="22"/>
          <w:lang w:val="hr-HR" w:eastAsia="en-US"/>
        </w:rPr>
      </w:pPr>
      <w:r w:rsidRPr="004225EC">
        <w:rPr>
          <w:sz w:val="22"/>
          <w:szCs w:val="22"/>
          <w:lang w:eastAsia="en-US"/>
        </w:rPr>
        <w:t xml:space="preserve">Točne pozicije na kojima mjestima će se izvesti uzemljenja utvrditi će se naknadno kada se </w:t>
      </w:r>
      <w:r w:rsidRPr="004225EC">
        <w:rPr>
          <w:color w:val="000000"/>
          <w:sz w:val="22"/>
          <w:szCs w:val="22"/>
        </w:rPr>
        <w:t>prikupe podatci i suglasnosti od strane nadležnih komunalnih organizacija o njihovim instalacijama zbog bušenja rupa u podlozi za postavu sondi,</w:t>
      </w:r>
    </w:p>
    <w:p w14:paraId="1CFEF08E" w14:textId="38D837F4" w:rsidR="004225EC" w:rsidRPr="004225EC" w:rsidRDefault="004225EC" w:rsidP="004225EC">
      <w:pPr>
        <w:pStyle w:val="ListParagraph"/>
        <w:numPr>
          <w:ilvl w:val="0"/>
          <w:numId w:val="6"/>
        </w:numPr>
        <w:jc w:val="both"/>
        <w:rPr>
          <w:rFonts w:ascii="Calibri" w:hAnsi="Calibri"/>
          <w:kern w:val="0"/>
          <w:sz w:val="22"/>
          <w:szCs w:val="22"/>
          <w:lang w:val="hr-HR" w:eastAsia="en-US"/>
        </w:rPr>
      </w:pPr>
      <w:r w:rsidRPr="004225EC">
        <w:rPr>
          <w:color w:val="000000"/>
          <w:sz w:val="22"/>
          <w:szCs w:val="22"/>
        </w:rPr>
        <w:t>Zdenac-ormarić za mjerni spoj-podni ie tip GOMS 05 veličine 345x245x135 mm izrađen od lijevanog željeza</w:t>
      </w:r>
      <w:r>
        <w:rPr>
          <w:color w:val="000000"/>
          <w:sz w:val="22"/>
          <w:szCs w:val="22"/>
        </w:rPr>
        <w:t>,</w:t>
      </w:r>
    </w:p>
    <w:p w14:paraId="7B5F4A27" w14:textId="1979971E" w:rsidR="004225EC" w:rsidRPr="004225EC" w:rsidRDefault="004225EC" w:rsidP="004225EC">
      <w:pPr>
        <w:pStyle w:val="ListParagraph"/>
        <w:numPr>
          <w:ilvl w:val="0"/>
          <w:numId w:val="6"/>
        </w:numPr>
        <w:jc w:val="both"/>
        <w:rPr>
          <w:rFonts w:ascii="Calibri" w:hAnsi="Calibri"/>
          <w:kern w:val="0"/>
          <w:sz w:val="22"/>
          <w:szCs w:val="22"/>
          <w:lang w:val="hr-HR" w:eastAsia="en-US"/>
        </w:rPr>
      </w:pPr>
      <w:r w:rsidRPr="004225EC">
        <w:rPr>
          <w:color w:val="000000"/>
          <w:sz w:val="22"/>
          <w:szCs w:val="22"/>
        </w:rPr>
        <w:t>Kiosci koje treba uzemljiti su priključeni na elektroinstalaciju paviljona i potrebno je izraditi snimak toga stanja sa podacima mjesta napajanja, kojim presjekom kabela i sa kojom vrstom i snagom osigurača se štiti određeni priključa</w:t>
      </w:r>
      <w:r>
        <w:rPr>
          <w:color w:val="000000"/>
          <w:sz w:val="22"/>
          <w:szCs w:val="22"/>
        </w:rPr>
        <w:t>k,</w:t>
      </w:r>
    </w:p>
    <w:p w14:paraId="3AC988D9" w14:textId="223FD266" w:rsidR="007C0340" w:rsidRPr="004225EC" w:rsidRDefault="004225EC" w:rsidP="004225EC">
      <w:pPr>
        <w:pStyle w:val="ListParagraph"/>
        <w:numPr>
          <w:ilvl w:val="0"/>
          <w:numId w:val="6"/>
        </w:numPr>
        <w:jc w:val="both"/>
        <w:rPr>
          <w:rFonts w:ascii="Calibri" w:hAnsi="Calibri"/>
          <w:kern w:val="0"/>
          <w:sz w:val="22"/>
          <w:szCs w:val="22"/>
          <w:lang w:val="hr-HR" w:eastAsia="en-US"/>
        </w:rPr>
      </w:pPr>
      <w:r w:rsidRPr="004225EC">
        <w:rPr>
          <w:color w:val="000000"/>
          <w:sz w:val="22"/>
          <w:szCs w:val="22"/>
        </w:rPr>
        <w:t>Svaki ponuditelj bi trebao obići lokaciju kioska za uzemljenje a za dodatna pojašnjenja može se obratiti Mirku Karleuša na 098 216 940 ili Jurici Del Vechio na 091 121 3385</w:t>
      </w:r>
    </w:p>
    <w:p w14:paraId="6DF4F87D" w14:textId="77777777" w:rsidR="004225EC" w:rsidRPr="004225EC" w:rsidRDefault="004225EC" w:rsidP="004225EC">
      <w:pPr>
        <w:spacing w:line="360" w:lineRule="auto"/>
        <w:ind w:left="360" w:right="282"/>
        <w:jc w:val="both"/>
        <w:rPr>
          <w:color w:val="000000"/>
        </w:rPr>
      </w:pPr>
    </w:p>
    <w:p w14:paraId="6093D368" w14:textId="56D5FD69" w:rsidR="007C0340" w:rsidRPr="007C0340" w:rsidRDefault="007C0340" w:rsidP="004225EC">
      <w:pPr>
        <w:ind w:firstLine="720"/>
        <w:jc w:val="right"/>
        <w:rPr>
          <w:sz w:val="22"/>
          <w:szCs w:val="22"/>
          <w:lang w:val="hr-HR"/>
        </w:rPr>
      </w:pPr>
      <w:r w:rsidRPr="007C0340">
        <w:rPr>
          <w:sz w:val="22"/>
          <w:szCs w:val="22"/>
          <w:lang w:val="hr-HR"/>
        </w:rPr>
        <w:t xml:space="preserve">U Rijeci, </w:t>
      </w:r>
      <w:r w:rsidR="004225EC">
        <w:rPr>
          <w:sz w:val="22"/>
          <w:szCs w:val="22"/>
          <w:lang w:val="hr-HR"/>
        </w:rPr>
        <w:t>26</w:t>
      </w:r>
      <w:r w:rsidRPr="007C0340">
        <w:rPr>
          <w:sz w:val="22"/>
          <w:szCs w:val="22"/>
          <w:lang w:val="hr-HR"/>
        </w:rPr>
        <w:t>.</w:t>
      </w:r>
      <w:r w:rsidR="004225EC">
        <w:rPr>
          <w:sz w:val="22"/>
          <w:szCs w:val="22"/>
          <w:lang w:val="hr-HR"/>
        </w:rPr>
        <w:t>11</w:t>
      </w:r>
      <w:bookmarkStart w:id="0" w:name="_GoBack"/>
      <w:bookmarkEnd w:id="0"/>
      <w:r w:rsidRPr="007C0340">
        <w:rPr>
          <w:sz w:val="22"/>
          <w:szCs w:val="22"/>
          <w:lang w:val="hr-HR"/>
        </w:rPr>
        <w:t xml:space="preserve">.2019.     </w:t>
      </w:r>
    </w:p>
    <w:p w14:paraId="2222302C" w14:textId="77777777" w:rsidR="007C0340" w:rsidRPr="007C0340" w:rsidRDefault="007C0340" w:rsidP="007C0340"/>
    <w:p w14:paraId="149ED756" w14:textId="77777777" w:rsidR="007C0340" w:rsidRPr="007C0340" w:rsidRDefault="007C0340" w:rsidP="007C0340"/>
    <w:p w14:paraId="5A64F70A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6E661A2A" w14:textId="77777777" w:rsidR="00103AD7" w:rsidRPr="00347E4D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5E06ADCC" w14:textId="77777777" w:rsidR="00DA0B71" w:rsidRDefault="00DA0B71"/>
    <w:sectPr w:rsidR="00DA0B71" w:rsidSect="00C906D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40" w:right="1134" w:bottom="1440" w:left="1134" w:header="426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49751" w14:textId="77777777" w:rsidR="004969D7" w:rsidRDefault="004969D7" w:rsidP="00103AD7">
      <w:r>
        <w:separator/>
      </w:r>
    </w:p>
  </w:endnote>
  <w:endnote w:type="continuationSeparator" w:id="0">
    <w:p w14:paraId="27E18BE9" w14:textId="77777777" w:rsidR="004969D7" w:rsidRDefault="004969D7" w:rsidP="0010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13373A" w:rsidRPr="009C0964" w14:paraId="04C0C388" w14:textId="77777777" w:rsidTr="009C0964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14:paraId="0AB5128B" w14:textId="77777777" w:rsidR="0013373A" w:rsidRPr="009C0964" w:rsidRDefault="004225EC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2057" w:type="dxa"/>
          <w:gridSpan w:val="2"/>
          <w:vAlign w:val="center"/>
        </w:tcPr>
        <w:p w14:paraId="5F950E4C" w14:textId="77777777" w:rsidR="0013373A" w:rsidRPr="009C0964" w:rsidRDefault="004225EC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3188" w:type="dxa"/>
          <w:vAlign w:val="center"/>
        </w:tcPr>
        <w:p w14:paraId="74527577" w14:textId="77777777" w:rsidR="0013373A" w:rsidRPr="009C0964" w:rsidRDefault="004225EC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1628" w:type="dxa"/>
          <w:vAlign w:val="center"/>
        </w:tcPr>
        <w:p w14:paraId="1A7139BD" w14:textId="77777777" w:rsidR="0013373A" w:rsidRPr="009C0964" w:rsidRDefault="004225EC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</w:tr>
    <w:tr w:rsidR="0013373A" w:rsidRPr="00027219" w14:paraId="7D0497D1" w14:textId="77777777" w:rsidTr="009C0964">
      <w:trPr>
        <w:gridAfter w:val="1"/>
        <w:wAfter w:w="284" w:type="dxa"/>
      </w:trPr>
      <w:tc>
        <w:tcPr>
          <w:tcW w:w="1951" w:type="dxa"/>
          <w:vAlign w:val="center"/>
        </w:tcPr>
        <w:p w14:paraId="7219F0E6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14:paraId="683BA61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14:paraId="53605211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Banke:</w:t>
          </w:r>
        </w:p>
      </w:tc>
      <w:tc>
        <w:tcPr>
          <w:tcW w:w="1628" w:type="dxa"/>
          <w:vAlign w:val="center"/>
        </w:tcPr>
        <w:p w14:paraId="31394479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MBS:040305467</w:t>
          </w:r>
        </w:p>
      </w:tc>
    </w:tr>
    <w:tr w:rsidR="0013373A" w:rsidRPr="009C0964" w14:paraId="5B398335" w14:textId="77777777" w:rsidTr="009C0964">
      <w:tc>
        <w:tcPr>
          <w:tcW w:w="1951" w:type="dxa"/>
          <w:vAlign w:val="center"/>
        </w:tcPr>
        <w:p w14:paraId="3441202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Školjić 15</w:t>
          </w:r>
        </w:p>
      </w:tc>
      <w:tc>
        <w:tcPr>
          <w:tcW w:w="1985" w:type="dxa"/>
          <w:gridSpan w:val="2"/>
          <w:vAlign w:val="center"/>
        </w:tcPr>
        <w:p w14:paraId="417BD32F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14:paraId="46618971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RAIF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F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EISENBANK AUSTRIA d.d.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 ZAGREB</w:t>
          </w:r>
        </w:p>
      </w:tc>
      <w:tc>
        <w:tcPr>
          <w:tcW w:w="1912" w:type="dxa"/>
          <w:gridSpan w:val="2"/>
          <w:vAlign w:val="center"/>
        </w:tcPr>
        <w:p w14:paraId="26E285F3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MB: 4042034</w:t>
          </w:r>
        </w:p>
      </w:tc>
    </w:tr>
    <w:tr w:rsidR="0013373A" w:rsidRPr="009C0964" w14:paraId="7C189323" w14:textId="77777777" w:rsidTr="009C0964">
      <w:tc>
        <w:tcPr>
          <w:tcW w:w="1951" w:type="dxa"/>
          <w:vAlign w:val="center"/>
        </w:tcPr>
        <w:p w14:paraId="486B707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14:paraId="5CC6EB8F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14:paraId="5647B4B9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PRIVREDNA BANKA ZAGREB d.d.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 ZAGREB</w:t>
          </w:r>
        </w:p>
      </w:tc>
      <w:tc>
        <w:tcPr>
          <w:tcW w:w="1912" w:type="dxa"/>
          <w:gridSpan w:val="2"/>
          <w:vAlign w:val="center"/>
        </w:tcPr>
        <w:p w14:paraId="17ED0D01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OIB: 83938812619</w:t>
          </w:r>
        </w:p>
      </w:tc>
    </w:tr>
    <w:tr w:rsidR="0013373A" w:rsidRPr="009C0964" w14:paraId="59457614" w14:textId="77777777" w:rsidTr="009C0964">
      <w:tc>
        <w:tcPr>
          <w:tcW w:w="1951" w:type="dxa"/>
          <w:vAlign w:val="center"/>
        </w:tcPr>
        <w:p w14:paraId="55D19342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Tel/fax: +385(51)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311-400</w:t>
          </w:r>
        </w:p>
      </w:tc>
      <w:tc>
        <w:tcPr>
          <w:tcW w:w="1985" w:type="dxa"/>
          <w:gridSpan w:val="2"/>
          <w:vAlign w:val="center"/>
        </w:tcPr>
        <w:p w14:paraId="640B3A65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14:paraId="1DCC125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ERSTE&amp;STEIERMÄRKISCHE BANK d.d.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RIJEKA</w:t>
          </w:r>
        </w:p>
      </w:tc>
      <w:tc>
        <w:tcPr>
          <w:tcW w:w="1912" w:type="dxa"/>
          <w:gridSpan w:val="2"/>
          <w:vAlign w:val="center"/>
        </w:tcPr>
        <w:p w14:paraId="38E8E27C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PDV ID: HR83938812619</w:t>
          </w:r>
        </w:p>
      </w:tc>
    </w:tr>
    <w:tr w:rsidR="00AB791C" w:rsidRPr="009C0964" w14:paraId="4448C9A4" w14:textId="77777777" w:rsidTr="009C0964">
      <w:tc>
        <w:tcPr>
          <w:tcW w:w="1951" w:type="dxa"/>
          <w:vAlign w:val="center"/>
        </w:tcPr>
        <w:p w14:paraId="58CFBE99" w14:textId="77777777" w:rsidR="00AB791C" w:rsidRPr="00027219" w:rsidRDefault="004225EC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85" w:type="dxa"/>
          <w:gridSpan w:val="2"/>
          <w:vAlign w:val="center"/>
        </w:tcPr>
        <w:p w14:paraId="34CFCB8D" w14:textId="77777777" w:rsidR="00AB791C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HR1824070001100521280</w:t>
          </w:r>
        </w:p>
      </w:tc>
      <w:tc>
        <w:tcPr>
          <w:tcW w:w="3969" w:type="dxa"/>
          <w:gridSpan w:val="2"/>
          <w:vAlign w:val="center"/>
        </w:tcPr>
        <w:p w14:paraId="22C09D24" w14:textId="77777777" w:rsidR="00AB791C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OTP BANKA d.d., SPLIT</w:t>
          </w:r>
        </w:p>
      </w:tc>
      <w:tc>
        <w:tcPr>
          <w:tcW w:w="1912" w:type="dxa"/>
          <w:gridSpan w:val="2"/>
          <w:vAlign w:val="center"/>
        </w:tcPr>
        <w:p w14:paraId="52593B67" w14:textId="77777777" w:rsidR="00AB791C" w:rsidRPr="00027219" w:rsidRDefault="004225EC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</w:tr>
    <w:tr w:rsidR="0013373A" w:rsidRPr="009C0964" w14:paraId="6F1B13EE" w14:textId="77777777" w:rsidTr="009C0964">
      <w:tc>
        <w:tcPr>
          <w:tcW w:w="1951" w:type="dxa"/>
          <w:vAlign w:val="center"/>
        </w:tcPr>
        <w:p w14:paraId="376C6FA5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14:paraId="5603E954" w14:textId="77777777" w:rsidR="0013373A" w:rsidRPr="00027219" w:rsidRDefault="004969D7" w:rsidP="00A05375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Društvo upisano u registar Trgovačkog suda u Rijeci pod brojem Tt-1</w:t>
          </w:r>
          <w:r w:rsidR="00103AD7">
            <w:rPr>
              <w:rFonts w:cs="Arial"/>
              <w:color w:val="1F497D"/>
              <w:sz w:val="14"/>
              <w:szCs w:val="14"/>
              <w:lang w:val="hr-HR" w:eastAsia="hr-HR"/>
            </w:rPr>
            <w:t>9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/</w:t>
          </w:r>
          <w:r w:rsidR="00103AD7">
            <w:rPr>
              <w:rFonts w:cs="Arial"/>
              <w:color w:val="1F497D"/>
              <w:sz w:val="14"/>
              <w:szCs w:val="14"/>
              <w:lang w:val="hr-HR" w:eastAsia="hr-HR"/>
            </w:rPr>
            <w:t>4498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-</w:t>
          </w:r>
          <w:r w:rsidR="00103AD7">
            <w:rPr>
              <w:rFonts w:cs="Arial"/>
              <w:color w:val="1F497D"/>
              <w:sz w:val="14"/>
              <w:szCs w:val="14"/>
              <w:lang w:val="hr-HR" w:eastAsia="hr-HR"/>
            </w:rPr>
            <w:t>12.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Temeljni kapital iznosi 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</w:t>
          </w:r>
          <w:r w:rsidR="00103AD7">
            <w:rPr>
              <w:rFonts w:cs="Arial"/>
              <w:color w:val="2F5496"/>
              <w:sz w:val="14"/>
              <w:szCs w:val="14"/>
              <w:lang w:val="hr-HR" w:eastAsia="hr-HR"/>
            </w:rPr>
            <w:t>6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103AD7">
            <w:rPr>
              <w:rFonts w:cs="Arial"/>
              <w:color w:val="2F5496"/>
              <w:sz w:val="14"/>
              <w:szCs w:val="14"/>
              <w:lang w:val="hr-HR" w:eastAsia="hr-HR"/>
            </w:rPr>
            <w:t>648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.700,00 kn</w:t>
          </w:r>
        </w:p>
      </w:tc>
    </w:tr>
    <w:tr w:rsidR="0013373A" w:rsidRPr="009C0964" w14:paraId="49BDAA78" w14:textId="77777777" w:rsidTr="009C0964">
      <w:tc>
        <w:tcPr>
          <w:tcW w:w="1951" w:type="dxa"/>
          <w:vAlign w:val="center"/>
        </w:tcPr>
        <w:p w14:paraId="7CD8782F" w14:textId="77777777" w:rsidR="0013373A" w:rsidRPr="00027219" w:rsidRDefault="004225EC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7866" w:type="dxa"/>
          <w:gridSpan w:val="6"/>
          <w:vAlign w:val="center"/>
        </w:tcPr>
        <w:p w14:paraId="1787A47A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Direktor: Željko Smojver</w:t>
          </w:r>
        </w:p>
      </w:tc>
    </w:tr>
  </w:tbl>
  <w:p w14:paraId="0C41A8BF" w14:textId="77777777" w:rsidR="0013373A" w:rsidRPr="00E9575A" w:rsidRDefault="004225EC" w:rsidP="008C444F">
    <w:pPr>
      <w:pStyle w:val="Header"/>
      <w:rPr>
        <w:rFonts w:ascii="Gill Sans MT" w:hAnsi="Gill Sans MT"/>
        <w:color w:val="1F497D"/>
        <w:sz w:val="16"/>
        <w:szCs w:val="16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6" w:type="dxa"/>
      <w:tblInd w:w="-35" w:type="dxa"/>
      <w:tblBorders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6"/>
    </w:tblGrid>
    <w:tr w:rsidR="0013373A" w14:paraId="4EA3EB30" w14:textId="77777777" w:rsidTr="00874A19">
      <w:trPr>
        <w:trHeight w:val="989"/>
      </w:trPr>
      <w:tc>
        <w:tcPr>
          <w:tcW w:w="9816" w:type="dxa"/>
        </w:tcPr>
        <w:tbl>
          <w:tblPr>
            <w:tblW w:w="10951" w:type="dxa"/>
            <w:tblBorders>
              <w:top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296"/>
            <w:gridCol w:w="1701"/>
            <w:gridCol w:w="3544"/>
            <w:gridCol w:w="2410"/>
          </w:tblGrid>
          <w:tr w:rsidR="0013373A" w:rsidRPr="00456C5D" w14:paraId="0D7B0489" w14:textId="77777777" w:rsidTr="00456C5D">
            <w:tc>
              <w:tcPr>
                <w:tcW w:w="3296" w:type="dxa"/>
                <w:tcBorders>
                  <w:bottom w:val="nil"/>
                </w:tcBorders>
                <w:vAlign w:val="center"/>
              </w:tcPr>
              <w:p w14:paraId="0E50EF8F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1701" w:type="dxa"/>
                <w:tcBorders>
                  <w:bottom w:val="nil"/>
                </w:tcBorders>
                <w:vAlign w:val="center"/>
              </w:tcPr>
              <w:p w14:paraId="52030A27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14:paraId="59A965C4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bottom w:val="nil"/>
                </w:tcBorders>
                <w:vAlign w:val="center"/>
              </w:tcPr>
              <w:p w14:paraId="52B1E3BF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4643C658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69AFB2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KD Autotrolej d.o.o. Rijeka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8614C8" w14:textId="77777777" w:rsidR="0013373A" w:rsidRPr="00456C5D" w:rsidRDefault="004969D7" w:rsidP="00456C5D">
                <w:pPr>
                  <w:pStyle w:val="Footer"/>
                  <w:ind w:left="318" w:hanging="318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Žiro računi: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D823AE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Banke: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DDC10C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2DE2195E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1D07C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Školjić 15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BFD653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2402006-1100388041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78E0C1C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ERS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cr/>
                  <w:t>E &amp; STEIERMÄRKISCHE BANK d.d. RIJEKA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7385D6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MB: 3326080</w:t>
                </w:r>
              </w:p>
            </w:tc>
          </w:tr>
          <w:tr w:rsidR="0013373A" w:rsidRPr="00456C5D" w14:paraId="12D2A0EC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F3EE9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Rijeka 51000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14B641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2340009-1110272259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A0933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PRIVREDNA BANKA ZAGREB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3C4FEA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OIB: 19081493664</w:t>
                </w:r>
              </w:p>
            </w:tc>
          </w:tr>
          <w:tr w:rsidR="0013373A" w:rsidRPr="00456C5D" w14:paraId="71222A10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743A34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Tel.+385(51)311-400, +385(51)333-434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E9A6C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2484008-1105361388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AFB128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RAIFEISSENBANK AUSTRIA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2BF9FD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.</w:t>
                </w:r>
              </w:p>
            </w:tc>
          </w:tr>
          <w:tr w:rsidR="0013373A" w:rsidRPr="00456C5D" w14:paraId="2684E580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B488C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Fax. +385(51)330-330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EFC935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806AF5A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81D2E9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5EF477FA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652376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hyperlink r:id="rId1" w:history="1">
                  <w:r w:rsidR="004969D7" w:rsidRPr="00456C5D">
                    <w:rPr>
                      <w:rStyle w:val="Hyperlink"/>
                      <w:color w:val="000000"/>
                      <w:sz w:val="14"/>
                      <w:szCs w:val="14"/>
                      <w:lang w:val="hr-HR" w:eastAsia="hr-HR"/>
                    </w:rPr>
                    <w:t>www.autotrolej.hr</w:t>
                  </w:r>
                </w:hyperlink>
                <w:r w:rsidR="004969D7"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, e-mail:autotrolej@autotrolej.hr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0E360A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3C051C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9CD718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775E1F2C" w14:textId="77777777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AB9DDD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Društvo upisano u registar Trgovačkog suda u Rijeci pod brojem Tt-95/3162-2</w:t>
                </w:r>
              </w:p>
              <w:p w14:paraId="49D424A4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Temeljni kapital uplaćen u cijelosti u iznosu od 13.201.800,00 kn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8E7CFE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58922119" w14:textId="77777777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DEC155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ABDEE1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2E94FADA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0CA13B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Direktor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: mr.sc. Željko Smojver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925CE0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01F4BD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16B7C6" w14:textId="77777777" w:rsidR="0013373A" w:rsidRPr="00456C5D" w:rsidRDefault="004225E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</w:tbl>
        <w:p w14:paraId="24684175" w14:textId="77777777" w:rsidR="0013373A" w:rsidRPr="007E2C8A" w:rsidRDefault="004225EC" w:rsidP="00C56212">
          <w:pPr>
            <w:pStyle w:val="Footer"/>
            <w:jc w:val="both"/>
            <w:rPr>
              <w:color w:val="000000"/>
              <w:sz w:val="12"/>
              <w:szCs w:val="12"/>
              <w:u w:val="single"/>
              <w:lang w:val="hr-HR" w:eastAsia="hr-HR"/>
            </w:rPr>
          </w:pPr>
        </w:p>
      </w:tc>
    </w:tr>
  </w:tbl>
  <w:p w14:paraId="0182676F" w14:textId="77777777" w:rsidR="0013373A" w:rsidRDefault="004225EC" w:rsidP="00794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D9BD8" w14:textId="77777777" w:rsidR="004969D7" w:rsidRDefault="004969D7" w:rsidP="00103AD7">
      <w:r>
        <w:separator/>
      </w:r>
    </w:p>
  </w:footnote>
  <w:footnote w:type="continuationSeparator" w:id="0">
    <w:p w14:paraId="5D851E1B" w14:textId="77777777" w:rsidR="004969D7" w:rsidRDefault="004969D7" w:rsidP="0010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664B8" w14:textId="77777777" w:rsidR="0013373A" w:rsidRDefault="004969D7">
    <w:pPr>
      <w:pStyle w:val="Header"/>
      <w:rPr>
        <w:rFonts w:ascii="Gill Sans MT" w:hAnsi="Gill Sans MT"/>
        <w:color w:val="1F497D"/>
        <w:sz w:val="22"/>
        <w:szCs w:val="22"/>
      </w:rPr>
    </w:pPr>
    <w:r w:rsidRPr="003F5CB0">
      <w:rPr>
        <w:rFonts w:ascii="Gill Sans MT" w:hAnsi="Gill Sans MT"/>
        <w:noProof/>
        <w:color w:val="1F497D"/>
        <w:sz w:val="22"/>
        <w:szCs w:val="22"/>
      </w:rPr>
      <w:drawing>
        <wp:inline distT="0" distB="0" distL="0" distR="0" wp14:anchorId="01EB7C0E" wp14:editId="4202D929">
          <wp:extent cx="2409825" cy="857250"/>
          <wp:effectExtent l="0" t="0" r="9525" b="0"/>
          <wp:docPr id="1" name="Slika 1" descr="rijeka-plus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eka-plus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2B91D" w14:textId="77777777" w:rsidR="0013373A" w:rsidRPr="003F5CB0" w:rsidRDefault="004969D7" w:rsidP="00A56404">
    <w:pPr>
      <w:pStyle w:val="Header"/>
      <w:rPr>
        <w:rFonts w:ascii="Gill Sans MT" w:hAnsi="Gill Sans MT"/>
        <w:color w:val="3366FF"/>
        <w:sz w:val="22"/>
        <w:szCs w:val="22"/>
      </w:rPr>
    </w:pPr>
    <w:smartTag w:uri="urn:schemas-microsoft-com:office:smarttags" w:element="place">
      <w:smartTag w:uri="urn:schemas-microsoft-com:office:smarttags" w:element="City">
        <w:r w:rsidRPr="003F5CB0">
          <w:rPr>
            <w:rFonts w:ascii="Gill Sans MT" w:hAnsi="Gill Sans MT"/>
            <w:color w:val="3366FF"/>
            <w:sz w:val="22"/>
            <w:szCs w:val="22"/>
          </w:rPr>
          <w:t>Rijeka</w:t>
        </w:r>
      </w:smartTag>
    </w:smartTag>
    <w:r w:rsidRPr="003F5CB0">
      <w:rPr>
        <w:rFonts w:ascii="Gill Sans MT" w:hAnsi="Gill Sans MT"/>
        <w:color w:val="3366FF"/>
        <w:sz w:val="22"/>
        <w:szCs w:val="22"/>
      </w:rPr>
      <w:t>, Školjić 1</w:t>
    </w:r>
    <w:r>
      <w:rPr>
        <w:rFonts w:ascii="Gill Sans MT" w:hAnsi="Gill Sans MT"/>
        <w:color w:val="3366FF"/>
        <w:sz w:val="22"/>
        <w:szCs w:val="22"/>
      </w:rPr>
      <w:t>5</w:t>
    </w:r>
  </w:p>
  <w:p w14:paraId="4BD4784F" w14:textId="77777777" w:rsidR="0013373A" w:rsidRPr="003F5CB0" w:rsidRDefault="004969D7" w:rsidP="00A56404">
    <w:pPr>
      <w:pStyle w:val="Header"/>
      <w:rPr>
        <w:rFonts w:ascii="Gill Sans MT" w:hAnsi="Gill Sans MT"/>
        <w:color w:val="3366FF"/>
        <w:sz w:val="22"/>
        <w:szCs w:val="22"/>
      </w:rPr>
    </w:pPr>
    <w:r w:rsidRPr="003F5CB0">
      <w:rPr>
        <w:rFonts w:ascii="Gill Sans MT" w:hAnsi="Gill Sans MT"/>
        <w:color w:val="3366FF"/>
        <w:sz w:val="22"/>
        <w:szCs w:val="22"/>
      </w:rPr>
      <w:t>OIB 83938812619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F2C6" w14:textId="77777777" w:rsidR="0013373A" w:rsidRPr="003C75E7" w:rsidRDefault="004969D7" w:rsidP="003C75E7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251DCF5" wp14:editId="19964C11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3" name="Slika 3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5F0F056" wp14:editId="7740DAA5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2" name="Slika 2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12ED0"/>
    <w:multiLevelType w:val="hybridMultilevel"/>
    <w:tmpl w:val="FBA8E5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90F7A"/>
    <w:multiLevelType w:val="hybridMultilevel"/>
    <w:tmpl w:val="77149956"/>
    <w:lvl w:ilvl="0" w:tplc="07A6B9C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9427A"/>
    <w:multiLevelType w:val="hybridMultilevel"/>
    <w:tmpl w:val="CF7ECAB0"/>
    <w:lvl w:ilvl="0" w:tplc="578024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14D13"/>
    <w:multiLevelType w:val="hybridMultilevel"/>
    <w:tmpl w:val="08D2DB3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2645837"/>
    <w:multiLevelType w:val="hybridMultilevel"/>
    <w:tmpl w:val="00D89840"/>
    <w:lvl w:ilvl="0" w:tplc="722ECA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A822813"/>
    <w:multiLevelType w:val="hybridMultilevel"/>
    <w:tmpl w:val="FBA8E5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D7"/>
    <w:rsid w:val="00103AD7"/>
    <w:rsid w:val="003922FC"/>
    <w:rsid w:val="004225EC"/>
    <w:rsid w:val="004969D7"/>
    <w:rsid w:val="007C0340"/>
    <w:rsid w:val="00DA0B71"/>
    <w:rsid w:val="00D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1DCF00B"/>
  <w15:chartTrackingRefBased/>
  <w15:docId w15:val="{ED919E99-AEE1-4D2C-B8C8-60E65972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AD7"/>
    <w:pPr>
      <w:spacing w:after="0" w:line="240" w:lineRule="auto"/>
    </w:pPr>
    <w:rPr>
      <w:rFonts w:ascii="Arial" w:eastAsia="Times New Roman" w:hAnsi="Arial" w:cs="Times New Roman"/>
      <w:kern w:val="16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3AD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03AD7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rsid w:val="00103AD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103AD7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character" w:styleId="Hyperlink">
    <w:name w:val="Hyperlink"/>
    <w:rsid w:val="00103AD7"/>
    <w:rPr>
      <w:color w:val="0000FF"/>
      <w:u w:val="single"/>
    </w:rPr>
  </w:style>
  <w:style w:type="paragraph" w:styleId="BodyText">
    <w:name w:val="Body Text"/>
    <w:basedOn w:val="Normal"/>
    <w:link w:val="BodyTextChar"/>
    <w:rsid w:val="00103AD7"/>
    <w:pPr>
      <w:spacing w:line="240" w:lineRule="atLeast"/>
    </w:pPr>
    <w:rPr>
      <w:rFonts w:ascii="Times New Roman" w:hAnsi="Times New Roman"/>
      <w:color w:val="000000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03AD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D7"/>
    <w:rPr>
      <w:rFonts w:ascii="Segoe UI" w:eastAsia="Times New Roman" w:hAnsi="Segoe UI" w:cs="Segoe UI"/>
      <w:kern w:val="16"/>
      <w:sz w:val="18"/>
      <w:szCs w:val="18"/>
      <w:lang w:val="en-US" w:eastAsia="hr-HR"/>
    </w:rPr>
  </w:style>
  <w:style w:type="paragraph" w:styleId="ListParagraph">
    <w:name w:val="List Paragraph"/>
    <w:basedOn w:val="Normal"/>
    <w:uiPriority w:val="34"/>
    <w:qFormat/>
    <w:rsid w:val="007C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Ružić-Švob</dc:creator>
  <cp:keywords/>
  <dc:description/>
  <cp:lastModifiedBy>Brlić Stjepan</cp:lastModifiedBy>
  <cp:revision>3</cp:revision>
  <dcterms:created xsi:type="dcterms:W3CDTF">2019-11-25T13:46:00Z</dcterms:created>
  <dcterms:modified xsi:type="dcterms:W3CDTF">2019-11-26T06:34:00Z</dcterms:modified>
</cp:coreProperties>
</file>